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487f760210e0aa985943c26d0ffa9a6aacc5c"/>
    <w:p>
      <w:pPr>
        <w:pStyle w:val="Heading3"/>
      </w:pPr>
      <w:r>
        <w:t xml:space="preserve">В районе Северный состоялась первая торжественная церемония вручения медалей «70 лет Победы в Великой Отечественной войне 1941-1945гг.»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resize_cache/iblock/370/140_110_2/dsc_00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района Северный Елена Колесова совместно с Советом депутатов района, руководителем Северной станции водоподготовки (ОАО Мосводоканал) Подковыровым Виктором Петровичем провела первое торжественное вручение юбилейных медалей «70 лет Победы в Великой Отечественной войне 1941-1945 гг.». Медаль учреждена Президентом России. Медалями будут награждены более 200 жителей района Северный. Это участники и инвалиды войны, труженики тыла, жители блокадного Ленинграда и малолетние узники концлагерей.</w:t>
      </w:r>
    </w:p>
    <w:p>
      <w:pPr>
        <w:pStyle w:val="BodyText"/>
      </w:pPr>
      <w:r>
        <w:t xml:space="preserve">Елена Колесова в своем выступлении отметила, что эта памятная награда является данью глубокого уважения великому подвигу, героизму, самоотверженности наших уважаемых ветеранов, отстоявших независимость Родины и освободивших мир от фашизма.</w:t>
      </w:r>
    </w:p>
    <w:p>
      <w:pPr>
        <w:pStyle w:val="BodyText"/>
      </w:pPr>
      <w:r>
        <w:t xml:space="preserve">Затем ветеранам были вручены медали и памятные календари, изготовленные специально для ветеранов района и к 70-летию Великой Победы.</w:t>
      </w:r>
    </w:p>
    <w:p>
      <w:pPr>
        <w:pStyle w:val="BodyText"/>
      </w:pPr>
      <w:r>
        <w:t xml:space="preserve">Участники школьных творческих коллективов и коллективов Дома Культуры «Северный» порадовали ветеранов своими выступлениями. В актовом зале школы №709 звучали песни военного и послевоенного времен.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http://severny.mos.ru/memorable-dates/the-70th-anniversary-of-victory-in-great-patriotic-war-of-1941-1945-is-dedicated/detail/1650358.html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650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650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2025-02-16T22:39:38Z</dcterms:created>
  <dcterms:modified xsi:type="dcterms:W3CDTF">2025-02-16T22:39:38Z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