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8a3714028e3db550ee6531f9335867f4ed0d5b2"/>
    <w:p>
      <w:pPr>
        <w:pStyle w:val="Heading3"/>
      </w:pPr>
      <w:r>
        <w:t xml:space="preserve">В районе Северный поздравили ветеранов, находящихся на надомном обслуживании</w:t>
      </w:r>
    </w:p>
    <w:p>
      <w:pPr>
        <w:pStyle w:val="FirstParagraph"/>
      </w:pPr>
      <w:r>
        <w:t xml:space="preserve">25.03.2015</w:t>
      </w:r>
    </w:p>
    <w:p>
      <w:pPr>
        <w:pStyle w:val="BodyText"/>
      </w:pPr>
      <w:r>
        <w:t xml:space="preserve">В районе Северный продолжается вручение медалей "70 лет Победы в Великой Отечественной войне 1941-1945 гг." ветеранам, находящимся на надомном обслуживании. Во вручении медалей принимают участие глава управы Елена Колесова и сотрудники управы района, глава Муниципального округа Северный Николай Махортов, депутаты Совета депутатов МО Северный и сотрудники Центра социального обслуживания.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3290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erny.mos.ru/www/upload/medialibrary/040/dsc_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29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3290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everny.mos.ru/www/upload/medialibrary/cdf/dsc_0020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29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32909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severny.mos.ru/www/upload/medialibrary/f01/dsc_0072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29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http://severny.mos.ru/memorable-dates/the-70th-anniversary-of-victory-in-great-patriotic-war-of-1941-1945-is-dedicated/detail/1684890.html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Северный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0" Target="http://severny.mos.ru" TargetMode="External" /><Relationship Type="http://schemas.openxmlformats.org/officeDocument/2006/relationships/hyperlink" Id="rId29" Target="http://severny.mos.ru/memorable-dates/the-70th-anniversary-of-victory-in-great-patriotic-war-of-1941-1945-is-dedicated/detail/16848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severny.mos.ru" TargetMode="External" /><Relationship Type="http://schemas.openxmlformats.org/officeDocument/2006/relationships/hyperlink" Id="rId29" Target="http://severny.mos.ru/memorable-dates/the-70th-anniversary-of-victory-in-great-patriotic-war-of-1941-1945-is-dedicated/detail/16848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2025-08-05T12:38:32Z</dcterms:created>
  <dcterms:modified xsi:type="dcterms:W3CDTF">2025-08-05T12:38:32Z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