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8a466f0c561ce3f07120a17c6cda46dfe863c"/>
    <w:p>
      <w:pPr>
        <w:pStyle w:val="Heading3"/>
      </w:pPr>
      <w:r>
        <w:t xml:space="preserve">Произведения Вивальди и Баха исполнят в культурном центре «Северный»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rPr>
          <w:iCs/>
          <w:i/>
          <w:bCs/>
          <w:b/>
        </w:rPr>
        <w:t xml:space="preserve">В культурном центре «Северный» 20 июля состоится концерт «Музыка барокко. Вивальди. Бах». Об этом сообщили в пресс-службе ОКЦ СВАО.</w:t>
      </w:r>
    </w:p>
    <w:p>
      <w:pPr>
        <w:pStyle w:val="BodyText"/>
      </w:pPr>
      <w:r>
        <w:t xml:space="preserve">«Ансамбль солистов „Орфарион“ под руководством заслуженного артиста России Олега Худякова исполнит произведения Баха и Вивальди в „шахматном порядке“. К концу вечера связь между обоими композиторами станет очевидной. И, конечно, знаменитые произведения Баха будут звучать в пересечении с четырьмя концертами „Времена года“ Вивальди», — отмечается в сообщении.</w:t>
      </w:r>
    </w:p>
    <w:p>
      <w:pPr>
        <w:pStyle w:val="BodyText"/>
      </w:pPr>
      <w:r>
        <w:t xml:space="preserve">Мероприятие состоится 20 июля в 19:00. Адрес: 3-я Северная линия, дом 17. Дополнительную информацию можно получить по телефону: 8 (499) 767-67-80.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http://severny.mos.ru/presscenter/news/detail/11701291.html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1701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1701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2025-03-20T07:54:50Z</dcterms:created>
  <dcterms:modified xsi:type="dcterms:W3CDTF">2025-03-20T07:54:50Z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