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ad3b187b796e55ace0114448a13a3e267fb7d"/>
    <w:p>
      <w:pPr>
        <w:pStyle w:val="Heading3"/>
      </w:pPr>
      <w:r>
        <w:t xml:space="preserve">Кадеты из района Северный продемонстрируют мастерство хореографии и строевой подготовки</w:t>
      </w:r>
    </w:p>
    <w:p>
      <w:pPr>
        <w:pStyle w:val="FirstParagraph"/>
      </w:pPr>
      <w:r>
        <w:t xml:space="preserve">25.01.2024</w:t>
      </w:r>
    </w:p>
    <w:p>
      <w:pPr>
        <w:pStyle w:val="BodyText"/>
      </w:pPr>
      <w:r>
        <w:rPr>
          <w:iCs/>
          <w:i/>
          <w:bCs/>
          <w:b/>
        </w:rPr>
        <w:t xml:space="preserve">25.01.2024. В корпусе школы № 2044 по адресу: Дмитровское шоссе, дом 169Б состоится светский вечер «Кадетская гостиная». Об этом сообщили в администрации образовательного учреждения.</w:t>
      </w:r>
    </w:p>
    <w:p>
      <w:pPr>
        <w:pStyle w:val="BodyText"/>
      </w:pPr>
      <w:r>
        <w:rPr>
          <w:iCs/>
          <w:i/>
        </w:rPr>
        <w:t xml:space="preserve">«Продолжая традиции светских вечеров, наш праздник покажет, чем живёт кадетство Серебряковцев: хореографию, вокал, владение барабанами, дефиле с винтовками, чтение стихов и прозы, строевую подготовку. Гостям при себе необходимо иметь паспорт</w:t>
      </w:r>
      <w:r>
        <w:rPr>
          <w:iCs/>
          <w:i/>
          <w:iCs/>
          <w:i/>
        </w:rPr>
        <w:t xml:space="preserve">», — рассказали педагоги.</w:t>
      </w:r>
    </w:p>
    <w:p>
      <w:pPr>
        <w:pStyle w:val="BodyText"/>
      </w:pPr>
      <w:r>
        <w:t xml:space="preserve">Мероприятие состоится 26 января в 18:00. Напомним, школа № 2044 расположена по адресам: Дмитровское шоссе, д. 165Г, 165Е, корпус 2, 8, 13, 169А.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http://severny.mos.ru/presscenter/news/detail/12124791.html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121247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121247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2025-07-28T10:25:30Z</dcterms:created>
  <dcterms:modified xsi:type="dcterms:W3CDTF">2025-07-28T10:25:30Z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